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5CB1E49E" w:rsidR="00EE4B0D" w:rsidRPr="00827D8D" w:rsidRDefault="00D3261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10022273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1E30F024" w:rsidR="00EE4B0D" w:rsidRPr="00827D8D" w:rsidRDefault="00D3261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90595/2025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0A7BCC3D" w:rsidR="00EE4B0D" w:rsidRPr="00827D8D" w:rsidRDefault="00D3261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CABOS ELÉTRICOS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1B61E587" w:rsidR="00EE4B0D" w:rsidRPr="00827D8D" w:rsidRDefault="00D32618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10028212 - CABO DE CONTROLE FLEXÍVEL; TIPO SO-M; TENSÃO NOMINAL DE ISOLAMENTO 750 V; 2 CONDUTORES COM SECÇÃO NOMINAL DE 1,5 MM2; ENCORDOAMENTO CLASSE 5; EM COBRE ESTANHADO; ISOLAÇÃO EM COMPOSTO TERMOFIXO 90 GRC (EPR OU      HFEPR); VEIAS COLORIDAS; COBERTURA EM COMPOSTO TERMOFIXO (SE1/A OU SE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5)NA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COR PRETA; APLICÁVEL A NORMA NBR9372. REFERÊNCIAS SO-M 2X1,50MM2 90C750V EST (cód. 30274000312030) DA COFIBAM OU TRAMABOR SO-M 90°C 750V DATRAMAR OU SO-M DA PAN ELETRIC OU SO-M 90ºC SN 750V DA SNEC.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30C5093F" w:rsidR="004039FB" w:rsidRPr="00827D8D" w:rsidRDefault="00D32618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28AA12D2" w:rsidR="00EE4B0D" w:rsidRPr="00827D8D" w:rsidRDefault="00D32618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624777EA" w:rsidR="002A31E2" w:rsidRPr="00827D8D" w:rsidRDefault="00D3261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10028226 - CABO DE ENERGIA, TENSAO DE ISOLAMENTO 450/750 V, 1 CONDUTOR, SEÇÃO      NOMINAL 1,0 mm², ENCORDOAMENTO CLASSE 4 OU 5, COBRE NU, ISOLACAO EM     COMPOSTO TERMOPLASTICO 70GRC (PVC/A) NA COR PRETA, APLICAVEL A NORMA NBRNM 247-3 (247 NM 02-C4-BWF-B OU 247 NM 02-C5-BWF-B). REFERÊNCIAS        SUPERASTIC-FLEX DA PRYSMIAN OU DUFLEX 750V DA INDUSCABOS OU NAMBEIFLEX  450/750V DA NAMBEI.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3638768D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7968ECD0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41DDA551" w:rsidR="002A31E2" w:rsidRPr="00827D8D" w:rsidRDefault="00D3261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10063728 - CABO DE POTÊNCIA; TENSÃO DE ISOLAMENTO 0,6/1KV; 3 CONDUTORES; SEÇÃO     NOMINAL 6,0mm²; ENCORDOAMENTO CLASSE 4 OU 5; COBRE NÚ; ISOLACAO EM      COMPOSTO TERMOFIXO 90 ºC (EPR OU HEPR); VEIAS COLORIDAS; COBERTURA EM   TERMOPLASTICO (ST2) NA COR PRETA; ANTICHAMA; APLICAVEL A NORMA NBR 7286.REFERENCIAS: WIREX.POWER H90VF DA WIREX OU GTELFLEX MULTIPOLAR DA       TELEFIO OU COBREFLEX HEPR 90°C DA COBREFLEX OU G7 EASY DA PRYSMIAN OU   MULTINAX FLEX HEPR 90ºC DA COBRECOM.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4BD17B5B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640D34C7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0C003637" w:rsidR="002A31E2" w:rsidRPr="00827D8D" w:rsidRDefault="00D3261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10063742 - CABO DE ENERGIA, TENSÃO NOMINAL DE ISOLAMENTO 15/25KV; 1 CONDUTOR COM   SEÇÃO NOMINAL DE 120 mm2; ENCORDOAMENTO CLASSE 2; EM COBRE NÚ; BLINDAGEMDO CONDUTOR EM COMPOSTO SEMICONDUTOR EXTRUDADO; ISOLAÇÃO EM COMPOSTO    TERMOFIXO 105ºC (EPR 105); BLINDAGEM DA ISOLAÇÃO NÃO METÁLICA EM        COMPOSTO SEMICONDUTOR EXTRUDADO; BLINDAGEM DA ISOLAÇÃO METÁLICA EM FIOS DE COBRE NÚ APLICADOS HELICOIDALMENTE; COBERTURA EM COMPOSTO            TERMOPLÁSTICO (PVC) NA COR PRETA; DIÂMETRO EXTERNO NOMINAL MÁXIMO DE    35mm; APLICÁVEL AS NORMAS NBR 6251 E NBR 7286; ACONDICIONAMENTO EM      BOBINA DE 500 METROS.                                                   REFERÊNCIA: EPR105-PVC 15/25KV DA NEXANS OU EPRONAX 105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15/25KV DA      INDUSCABOS OU WIREX.POWER B105V 15/25KV (cód. 50014.001.398.001.4) DA   WIREX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5875F198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500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6D6E2563" w:rsidR="002A31E2" w:rsidRPr="00827D8D" w:rsidRDefault="00D3261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88CB" w14:textId="77777777" w:rsidR="00891AC5" w:rsidRDefault="00891AC5" w:rsidP="00EE4B0D">
      <w:pPr>
        <w:spacing w:after="0" w:line="240" w:lineRule="auto"/>
      </w:pPr>
      <w:r>
        <w:separator/>
      </w:r>
    </w:p>
  </w:endnote>
  <w:endnote w:type="continuationSeparator" w:id="0">
    <w:p w14:paraId="05CEF568" w14:textId="77777777" w:rsidR="00891AC5" w:rsidRDefault="00891AC5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21378EFE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32618">
      <w:rPr>
        <w:rFonts w:ascii="Arial" w:hAnsi="Arial" w:cs="Arial"/>
        <w:i/>
        <w:iCs/>
        <w:color w:val="FF0000"/>
        <w:sz w:val="16"/>
        <w:szCs w:val="16"/>
      </w:rPr>
      <w:t>10022273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C7EC8" w14:textId="77777777" w:rsidR="00891AC5" w:rsidRDefault="00891AC5" w:rsidP="00EE4B0D">
      <w:pPr>
        <w:spacing w:after="0" w:line="240" w:lineRule="auto"/>
      </w:pPr>
      <w:r>
        <w:separator/>
      </w:r>
    </w:p>
  </w:footnote>
  <w:footnote w:type="continuationSeparator" w:id="0">
    <w:p w14:paraId="16C13F64" w14:textId="77777777" w:rsidR="00891AC5" w:rsidRDefault="00891AC5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1AC5"/>
    <w:rsid w:val="00894DEC"/>
    <w:rsid w:val="008C6FA6"/>
    <w:rsid w:val="008C7A4E"/>
    <w:rsid w:val="008D2881"/>
    <w:rsid w:val="0090138C"/>
    <w:rsid w:val="00923929"/>
    <w:rsid w:val="00932CD3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32618"/>
    <w:rsid w:val="00D4349A"/>
    <w:rsid w:val="00D45507"/>
    <w:rsid w:val="00D53563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936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2025-09-08T12:48:00Z</dcterms:created>
  <dcterms:modified xsi:type="dcterms:W3CDTF">2025-09-08T12:55:00Z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